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5368" w14:textId="77777777" w:rsidR="00783411" w:rsidRDefault="00783411" w:rsidP="007F2520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</w:p>
    <w:p w14:paraId="45CEC05B" w14:textId="77777777" w:rsidR="00783411" w:rsidRDefault="00783411" w:rsidP="0078341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 w14:paraId="27B63B67" w14:textId="77777777" w:rsidR="007F2520" w:rsidRPr="00346A17" w:rsidRDefault="007F2520" w:rsidP="007F2520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Pirkimo dokumentų</w:t>
      </w:r>
    </w:p>
    <w:p w14:paraId="151197D1" w14:textId="77777777" w:rsidR="007F2520" w:rsidRPr="00346A17" w:rsidRDefault="007F2520" w:rsidP="007F2520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14:paraId="5EF9E5A5" w14:textId="77777777" w:rsidR="007F2520" w:rsidRPr="00346A17" w:rsidRDefault="007F2520" w:rsidP="007F2520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33EBD80A" w14:textId="77777777" w:rsidR="007F2520" w:rsidRPr="00346A17" w:rsidRDefault="00B16966" w:rsidP="00B1696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PREKIŲ </w:t>
      </w:r>
      <w:r w:rsidR="007F2520"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79CBBD17" w14:textId="77777777" w:rsidR="007F2520" w:rsidRPr="00346A17" w:rsidRDefault="007F2520" w:rsidP="007F2520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447A638D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Reikalaujami perkamų prekių parametrai</w:t>
      </w:r>
    </w:p>
    <w:p w14:paraId="264A010D" w14:textId="77777777" w:rsidR="007F2520" w:rsidRDefault="00481E42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</w:t>
      </w:r>
      <w:r w:rsidR="007F2520" w:rsidRPr="00481E42">
        <w:rPr>
          <w:i/>
          <w:sz w:val="18"/>
          <w:szCs w:val="18"/>
        </w:rPr>
        <w:t>Pateikiamas perkamų prekių aprašymas, numatomi reikalavimai jų atskiriems parametrams, perkamų prekių suderinamumo su turimomis prekėmis reikalavimai ir pan.</w:t>
      </w:r>
      <w:r w:rsidRPr="00481E42">
        <w:rPr>
          <w:i/>
          <w:sz w:val="18"/>
          <w:szCs w:val="18"/>
        </w:rPr>
        <w:t>)</w:t>
      </w:r>
    </w:p>
    <w:p w14:paraId="001707A0" w14:textId="77777777" w:rsidR="00857EA6" w:rsidRPr="00DB03E5" w:rsidRDefault="00922512" w:rsidP="00857EA6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 w:rsidRPr="00922512">
        <w:rPr>
          <w:szCs w:val="24"/>
        </w:rPr>
        <w:t>Naujas didmaišis (lanksti biralų talpykla), skirtas džiovinto nuotekų dumblo sa</w:t>
      </w:r>
      <w:r w:rsidR="00857EA6">
        <w:rPr>
          <w:szCs w:val="24"/>
        </w:rPr>
        <w:t xml:space="preserve">ndėliavimui ir transportavimui, </w:t>
      </w:r>
      <w:r w:rsidR="00857EA6" w:rsidRPr="00506E22">
        <w:rPr>
          <w:b/>
          <w:szCs w:val="24"/>
        </w:rPr>
        <w:t>kiekis –</w:t>
      </w:r>
      <w:r w:rsidR="00506E22">
        <w:rPr>
          <w:b/>
          <w:szCs w:val="24"/>
        </w:rPr>
        <w:t xml:space="preserve"> </w:t>
      </w:r>
      <w:r w:rsidR="0027497E">
        <w:rPr>
          <w:b/>
          <w:szCs w:val="24"/>
        </w:rPr>
        <w:t>30</w:t>
      </w:r>
      <w:r w:rsidR="00857EA6" w:rsidRPr="00506E22">
        <w:rPr>
          <w:b/>
          <w:szCs w:val="24"/>
        </w:rPr>
        <w:t>00</w:t>
      </w:r>
      <w:r w:rsidR="00506E22">
        <w:rPr>
          <w:b/>
          <w:szCs w:val="24"/>
        </w:rPr>
        <w:t xml:space="preserve"> </w:t>
      </w:r>
      <w:r w:rsidR="00857EA6" w:rsidRPr="00506E22">
        <w:rPr>
          <w:b/>
          <w:szCs w:val="24"/>
        </w:rPr>
        <w:t>vnt</w:t>
      </w:r>
      <w:r w:rsidR="00857EA6">
        <w:rPr>
          <w:szCs w:val="24"/>
        </w:rPr>
        <w:t>.</w:t>
      </w:r>
      <w:r w:rsidRPr="00922512">
        <w:rPr>
          <w:szCs w:val="24"/>
        </w:rPr>
        <w:br/>
        <w:t>Medžiaga: Austas laminuotas polipropileno (PP) audinys su apsauga nuo atmosferos poveikio</w:t>
      </w:r>
      <w:r w:rsidR="007E0D24">
        <w:rPr>
          <w:szCs w:val="24"/>
        </w:rPr>
        <w:t xml:space="preserve"> (UV)</w:t>
      </w:r>
      <w:r w:rsidRPr="00922512">
        <w:rPr>
          <w:szCs w:val="24"/>
        </w:rPr>
        <w:t xml:space="preserve">, audinio </w:t>
      </w:r>
      <w:r w:rsidR="00205E48">
        <w:rPr>
          <w:szCs w:val="24"/>
        </w:rPr>
        <w:t>svoris</w:t>
      </w:r>
      <w:r w:rsidRPr="00922512">
        <w:rPr>
          <w:szCs w:val="24"/>
        </w:rPr>
        <w:t xml:space="preserve"> ne mažiau kaip 185 g/m</w:t>
      </w:r>
      <w:r w:rsidRPr="00922512">
        <w:rPr>
          <w:szCs w:val="24"/>
          <w:vertAlign w:val="superscript"/>
        </w:rPr>
        <w:t>2</w:t>
      </w:r>
      <w:r w:rsidR="007E0D24">
        <w:rPr>
          <w:szCs w:val="24"/>
        </w:rPr>
        <w:t xml:space="preserve">; </w:t>
      </w:r>
      <w:r w:rsidR="007E0D24" w:rsidRPr="00B241C0">
        <w:rPr>
          <w:szCs w:val="24"/>
        </w:rPr>
        <w:t>arba austas polipropileno (PP) audinys, kurio svoris ≥160g/m</w:t>
      </w:r>
      <w:r w:rsidR="007E0D24" w:rsidRPr="00B241C0">
        <w:rPr>
          <w:szCs w:val="24"/>
          <w:vertAlign w:val="superscript"/>
        </w:rPr>
        <w:t>2</w:t>
      </w:r>
      <w:r w:rsidR="007E0D24" w:rsidRPr="00B241C0">
        <w:rPr>
          <w:szCs w:val="24"/>
        </w:rPr>
        <w:t>, tačiau tokiu atveju būtinas polietileno įdėklas maišo viduje, prisiūtas per visą įpylimo vožtuvo perimetrą</w:t>
      </w:r>
      <w:r w:rsidR="007461A3" w:rsidRPr="00B241C0">
        <w:rPr>
          <w:szCs w:val="24"/>
        </w:rPr>
        <w:t>.</w:t>
      </w:r>
      <w:r w:rsidR="004E04C4">
        <w:rPr>
          <w:szCs w:val="24"/>
        </w:rPr>
        <w:t xml:space="preserve"> </w:t>
      </w:r>
      <w:r w:rsidRPr="00922512">
        <w:rPr>
          <w:szCs w:val="24"/>
        </w:rPr>
        <w:br/>
        <w:t>Išmatavimai: 95(±2) x 95(±2) x 1</w:t>
      </w:r>
      <w:r w:rsidR="004F647D">
        <w:rPr>
          <w:szCs w:val="24"/>
        </w:rPr>
        <w:t>90</w:t>
      </w:r>
      <w:r w:rsidRPr="00922512">
        <w:rPr>
          <w:szCs w:val="24"/>
        </w:rPr>
        <w:t>(±4) cm</w:t>
      </w:r>
      <w:r w:rsidR="00857EA6">
        <w:rPr>
          <w:szCs w:val="24"/>
        </w:rPr>
        <w:br/>
        <w:t xml:space="preserve">Kėlimo rankenos: keturios kėlimo rankenos, po </w:t>
      </w:r>
      <w:r w:rsidR="004F647D">
        <w:rPr>
          <w:szCs w:val="24"/>
        </w:rPr>
        <w:t>25</w:t>
      </w:r>
      <w:r w:rsidR="00857EA6">
        <w:rPr>
          <w:szCs w:val="24"/>
        </w:rPr>
        <w:t>cm ilgio</w:t>
      </w:r>
      <w:r>
        <w:rPr>
          <w:szCs w:val="24"/>
        </w:rPr>
        <w:br/>
        <w:t>Įpylimo tipas: Užrišamas įpylimo</w:t>
      </w:r>
      <w:r w:rsidR="002018CE">
        <w:rPr>
          <w:szCs w:val="24"/>
        </w:rPr>
        <w:t xml:space="preserve"> vožtuvas ø45cm</w:t>
      </w:r>
      <w:r w:rsidR="002018CE">
        <w:rPr>
          <w:szCs w:val="24"/>
        </w:rPr>
        <w:br/>
        <w:t>Išpylimo tipas: Uždaras dugnas, be i</w:t>
      </w:r>
      <w:r w:rsidR="00857EA6">
        <w:rPr>
          <w:szCs w:val="24"/>
        </w:rPr>
        <w:t>špylimo angos</w:t>
      </w:r>
      <w:r w:rsidR="00857EA6">
        <w:rPr>
          <w:szCs w:val="24"/>
        </w:rPr>
        <w:br/>
      </w:r>
      <w:r w:rsidR="00857EA6" w:rsidRPr="00DB03E5">
        <w:rPr>
          <w:szCs w:val="24"/>
        </w:rPr>
        <w:t>Galima apkrova saugiam darbui</w:t>
      </w:r>
      <w:r w:rsidR="00BA4DEF" w:rsidRPr="00DB03E5">
        <w:rPr>
          <w:szCs w:val="24"/>
        </w:rPr>
        <w:t xml:space="preserve"> (SWL)</w:t>
      </w:r>
      <w:r w:rsidR="00857EA6" w:rsidRPr="00DB03E5">
        <w:rPr>
          <w:szCs w:val="24"/>
        </w:rPr>
        <w:t>: 1000kg</w:t>
      </w:r>
      <w:r w:rsidR="00BA4DEF" w:rsidRPr="00DB03E5">
        <w:rPr>
          <w:szCs w:val="24"/>
        </w:rPr>
        <w:t xml:space="preserve"> </w:t>
      </w:r>
      <w:r w:rsidR="0087431D" w:rsidRPr="00DB03E5">
        <w:rPr>
          <w:szCs w:val="24"/>
        </w:rPr>
        <w:br/>
        <w:t>Saugumo faktorius</w:t>
      </w:r>
      <w:r w:rsidR="00BA4DEF" w:rsidRPr="00DB03E5">
        <w:rPr>
          <w:szCs w:val="24"/>
        </w:rPr>
        <w:t xml:space="preserve"> (SF)</w:t>
      </w:r>
      <w:r w:rsidR="0087431D" w:rsidRPr="00DB03E5">
        <w:rPr>
          <w:szCs w:val="24"/>
        </w:rPr>
        <w:t>: 5:1</w:t>
      </w:r>
    </w:p>
    <w:p w14:paraId="0E8C2593" w14:textId="77777777" w:rsidR="0087431D" w:rsidRPr="00922512" w:rsidRDefault="0087431D" w:rsidP="00857EA6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</w:p>
    <w:p w14:paraId="318A1E78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EC5943">
        <w:rPr>
          <w:b/>
          <w:bCs/>
          <w:szCs w:val="24"/>
        </w:rPr>
        <w:t>Standartai</w:t>
      </w:r>
    </w:p>
    <w:p w14:paraId="1ABFAD38" w14:textId="77777777" w:rsidR="00EC5943" w:rsidRDefault="00481E42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="007F2520" w:rsidRPr="00481E42">
        <w:rPr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 w:rsidR="00F84123">
        <w:rPr>
          <w:i/>
          <w:sz w:val="18"/>
          <w:szCs w:val="18"/>
        </w:rPr>
        <w:t>damas pristatomų prekių techninį</w:t>
      </w:r>
      <w:r w:rsidR="007F2520" w:rsidRPr="00481E42">
        <w:rPr>
          <w:i/>
          <w:sz w:val="18"/>
          <w:szCs w:val="18"/>
        </w:rPr>
        <w:t xml:space="preserve"> atitikimą, sąrašas.</w:t>
      </w:r>
    </w:p>
    <w:p w14:paraId="4664F384" w14:textId="77777777" w:rsidR="00EC5943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29DEF54F" w14:textId="77777777" w:rsidR="007F2520" w:rsidRPr="00EC5943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Techniniai reikalavimai, jei įmanoma, turi būti su nuoroda į galiojančius standartus.</w:t>
      </w:r>
      <w:r w:rsidR="00481E42">
        <w:rPr>
          <w:i/>
          <w:spacing w:val="-2"/>
          <w:sz w:val="18"/>
          <w:szCs w:val="18"/>
        </w:rPr>
        <w:t>)</w:t>
      </w:r>
    </w:p>
    <w:p w14:paraId="69758FD1" w14:textId="77777777" w:rsidR="00F84123" w:rsidRPr="007461A3" w:rsidRDefault="0087431D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i/>
          <w:color w:val="FF0000"/>
          <w:spacing w:val="-2"/>
          <w:szCs w:val="24"/>
        </w:rPr>
      </w:pPr>
      <w:r w:rsidRPr="00DB03E5">
        <w:rPr>
          <w:bCs/>
          <w:szCs w:val="24"/>
        </w:rPr>
        <w:t>LST (EN) 13427:2004</w:t>
      </w:r>
      <w:r w:rsidR="007E0D24" w:rsidRPr="003A2F6D">
        <w:rPr>
          <w:bCs/>
          <w:color w:val="000000" w:themeColor="text1"/>
          <w:szCs w:val="24"/>
        </w:rPr>
        <w:t xml:space="preserve">; </w:t>
      </w:r>
      <w:r w:rsidR="007E0D24" w:rsidRPr="003A2F6D">
        <w:rPr>
          <w:bCs/>
          <w:color w:val="000000" w:themeColor="text1"/>
          <w:sz w:val="22"/>
          <w:szCs w:val="22"/>
        </w:rPr>
        <w:t>LST EN 13430:2007</w:t>
      </w:r>
    </w:p>
    <w:p w14:paraId="5E1B4700" w14:textId="77777777" w:rsidR="00F84123" w:rsidRPr="00481E42" w:rsidRDefault="00F84123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i/>
          <w:spacing w:val="-2"/>
          <w:sz w:val="18"/>
          <w:szCs w:val="18"/>
        </w:rPr>
      </w:pPr>
    </w:p>
    <w:p w14:paraId="577FB16D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Licencijos, sertifikavimas</w:t>
      </w:r>
    </w:p>
    <w:p w14:paraId="58C6880D" w14:textId="77777777" w:rsidR="007F2520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535E3250" w14:textId="77777777" w:rsidR="00F84123" w:rsidRPr="00DB03E5" w:rsidRDefault="0027497E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color w:val="FF0000"/>
          <w:szCs w:val="24"/>
        </w:rPr>
      </w:pPr>
      <w:r>
        <w:rPr>
          <w:szCs w:val="24"/>
        </w:rPr>
        <w:t>Kartu su pasiūlymu privalo būti p</w:t>
      </w:r>
      <w:r w:rsidR="00BA4DEF" w:rsidRPr="00DB03E5">
        <w:rPr>
          <w:szCs w:val="24"/>
        </w:rPr>
        <w:t>ateikiamas bandymų protokolas, įrodantis galimos apkrovos saugiam darbui (SWL) ir saugumo faktoriaus (SF) atitiktį.</w:t>
      </w:r>
    </w:p>
    <w:p w14:paraId="5FBD0DDD" w14:textId="77777777" w:rsidR="00F84123" w:rsidRPr="00F84123" w:rsidRDefault="00F84123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i/>
          <w:sz w:val="18"/>
          <w:szCs w:val="18"/>
        </w:rPr>
      </w:pPr>
    </w:p>
    <w:p w14:paraId="72C9B937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Gamyba, tikrinimas ir testavimas</w:t>
      </w:r>
    </w:p>
    <w:p w14:paraId="3FD35C54" w14:textId="77777777" w:rsidR="007F2520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2A89EB58" w14:textId="77777777" w:rsidR="007F2520" w:rsidRPr="009C7DD0" w:rsidRDefault="007F2520" w:rsidP="00EC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74" w:right="278" w:firstLine="0"/>
        <w:rPr>
          <w:rFonts w:ascii="Times New Roman" w:hAnsi="Times New Roman" w:cs="Times New Roman"/>
          <w:i/>
          <w:sz w:val="24"/>
        </w:rPr>
      </w:pPr>
    </w:p>
    <w:p w14:paraId="081646DE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Pakuotės ir transportavimas</w:t>
      </w:r>
    </w:p>
    <w:p w14:paraId="59A97974" w14:textId="77777777" w:rsidR="00F84123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reikalavimai prekės pakavimui bei transportavimui. Jei reikalaujama specifinės pakuotės ar transportavimo būdo, tai turi būti numatyta.</w:t>
      </w:r>
    </w:p>
    <w:p w14:paraId="55A549EE" w14:textId="77777777" w:rsidR="00F84123" w:rsidRPr="00857EA6" w:rsidRDefault="00857EA6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857EA6">
        <w:rPr>
          <w:szCs w:val="24"/>
        </w:rPr>
        <w:t>Didmaišiai supresuoti, transportuojami ant medinių padėklų</w:t>
      </w:r>
    </w:p>
    <w:p w14:paraId="411213CA" w14:textId="77777777" w:rsidR="007F2520" w:rsidRPr="00EC5943" w:rsidRDefault="007F2520" w:rsidP="00EC594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lastRenderedPageBreak/>
        <w:t>Reikalavimai dėl pristatymo, įdiegimo/montavimo ir priėmimo–perdavimo</w:t>
      </w:r>
    </w:p>
    <w:p w14:paraId="6D8E0E89" w14:textId="77777777" w:rsidR="00F84123" w:rsidRDefault="007F2520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7DD09C05" w14:textId="77777777" w:rsidR="00F84123" w:rsidRPr="00B241C0" w:rsidRDefault="00F10445" w:rsidP="00EC59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spacing w:val="-2"/>
          <w:szCs w:val="24"/>
        </w:rPr>
      </w:pPr>
      <w:r>
        <w:rPr>
          <w:spacing w:val="-2"/>
          <w:szCs w:val="24"/>
        </w:rPr>
        <w:t xml:space="preserve">Pirmoji didmaišių partija ≥200 vnt. </w:t>
      </w:r>
      <w:r w:rsidR="00783411" w:rsidRPr="00783411">
        <w:rPr>
          <w:spacing w:val="-2"/>
          <w:szCs w:val="24"/>
        </w:rPr>
        <w:t>pristatom</w:t>
      </w:r>
      <w:r>
        <w:rPr>
          <w:spacing w:val="-2"/>
          <w:szCs w:val="24"/>
        </w:rPr>
        <w:t>a</w:t>
      </w:r>
      <w:r w:rsidR="00783411" w:rsidRPr="00783411">
        <w:rPr>
          <w:spacing w:val="-2"/>
          <w:szCs w:val="24"/>
        </w:rPr>
        <w:t xml:space="preserve"> </w:t>
      </w:r>
      <w:r w:rsidR="004F647D">
        <w:rPr>
          <w:spacing w:val="-2"/>
          <w:szCs w:val="24"/>
        </w:rPr>
        <w:t xml:space="preserve">ne vėliau kaip per </w:t>
      </w:r>
      <w:r>
        <w:rPr>
          <w:spacing w:val="-2"/>
          <w:szCs w:val="24"/>
        </w:rPr>
        <w:t>30d.</w:t>
      </w:r>
      <w:r w:rsidR="004F647D">
        <w:rPr>
          <w:spacing w:val="-2"/>
          <w:szCs w:val="24"/>
        </w:rPr>
        <w:t xml:space="preserve"> nuo sutarties pasirašymo datos.</w:t>
      </w:r>
      <w:r>
        <w:rPr>
          <w:spacing w:val="-2"/>
          <w:szCs w:val="24"/>
        </w:rPr>
        <w:t xml:space="preserve"> Likęs kiekis pristatomas pagal Užsakovo pateiktą prekių pristatymo grafiką. </w:t>
      </w:r>
      <w:r w:rsidR="00783411" w:rsidRPr="00783411">
        <w:rPr>
          <w:spacing w:val="-2"/>
          <w:szCs w:val="24"/>
        </w:rPr>
        <w:t xml:space="preserve"> </w:t>
      </w:r>
      <w:r w:rsidR="004F647D">
        <w:rPr>
          <w:spacing w:val="-2"/>
          <w:szCs w:val="24"/>
        </w:rPr>
        <w:t>Prekių pristatymo adresas: Marvelės g. 199A, Kaunas.</w:t>
      </w:r>
    </w:p>
    <w:p w14:paraId="46FE6E91" w14:textId="77777777" w:rsidR="00B16966" w:rsidRDefault="00B16966" w:rsidP="00BF4C1F">
      <w:pPr>
        <w:ind w:firstLine="0"/>
        <w:jc w:val="center"/>
        <w:rPr>
          <w:rFonts w:ascii="Times New Roman" w:hAnsi="Times New Roman" w:cs="Times New Roman"/>
          <w:i/>
          <w:sz w:val="24"/>
        </w:rPr>
      </w:pPr>
    </w:p>
    <w:p w14:paraId="29E4892B" w14:textId="77777777" w:rsidR="00B16966" w:rsidRPr="00EC5943" w:rsidRDefault="00783411" w:rsidP="00BF4C1F">
      <w:pPr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Nuotekų valyklos vyr. technologas Povilas Reškevičius</w:t>
      </w:r>
      <w:r>
        <w:rPr>
          <w:rFonts w:ascii="Times New Roman" w:hAnsi="Times New Roman" w:cs="Times New Roman"/>
          <w:sz w:val="24"/>
        </w:rPr>
        <w:tab/>
      </w:r>
    </w:p>
    <w:p w14:paraId="3F6EFDF4" w14:textId="77777777" w:rsidR="00EC5943" w:rsidRPr="00EC5943" w:rsidRDefault="00EC5943" w:rsidP="00EC5943">
      <w:pPr>
        <w:ind w:firstLine="0"/>
        <w:rPr>
          <w:rFonts w:ascii="Times New Roman" w:hAnsi="Times New Roman" w:cs="Times New Roman"/>
          <w:sz w:val="24"/>
        </w:rPr>
      </w:pPr>
      <w:r w:rsidRPr="00EC5943">
        <w:rPr>
          <w:rFonts w:ascii="Times New Roman" w:hAnsi="Times New Roman" w:cs="Times New Roman"/>
          <w:sz w:val="24"/>
        </w:rPr>
        <w:t xml:space="preserve">RUOŠĖ: </w:t>
      </w:r>
    </w:p>
    <w:p w14:paraId="2011507C" w14:textId="77777777" w:rsidR="00D4255F" w:rsidRDefault="00EC5943" w:rsidP="00EC5943">
      <w:pPr>
        <w:ind w:firstLine="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="00D4255F" w:rsidRPr="00EC5943">
        <w:rPr>
          <w:rFonts w:ascii="Times New Roman" w:hAnsi="Times New Roman" w:cs="Times New Roman"/>
          <w:i/>
          <w:sz w:val="18"/>
          <w:szCs w:val="18"/>
        </w:rPr>
        <w:t>Padalinys, pareigos, vardas pavardė, parašas, data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14:paraId="53496C87" w14:textId="77777777" w:rsidR="00EC5943" w:rsidRDefault="00EC5943" w:rsidP="00EC5943">
      <w:pPr>
        <w:ind w:firstLine="0"/>
        <w:rPr>
          <w:rFonts w:ascii="Times New Roman" w:hAnsi="Times New Roman" w:cs="Times New Roman"/>
          <w:i/>
          <w:sz w:val="18"/>
          <w:szCs w:val="18"/>
        </w:rPr>
      </w:pPr>
    </w:p>
    <w:p w14:paraId="42D55BD2" w14:textId="77777777" w:rsidR="00EC5943" w:rsidRDefault="00EC5943" w:rsidP="00EC5943">
      <w:pPr>
        <w:ind w:firstLine="0"/>
        <w:rPr>
          <w:rFonts w:ascii="Times New Roman" w:hAnsi="Times New Roman" w:cs="Times New Roman"/>
          <w:sz w:val="24"/>
        </w:rPr>
      </w:pPr>
      <w:r w:rsidRPr="00EC5943">
        <w:rPr>
          <w:rFonts w:ascii="Times New Roman" w:hAnsi="Times New Roman" w:cs="Times New Roman"/>
          <w:sz w:val="24"/>
        </w:rPr>
        <w:t>SUDERINTA</w:t>
      </w:r>
      <w:r>
        <w:rPr>
          <w:rFonts w:ascii="Times New Roman" w:hAnsi="Times New Roman" w:cs="Times New Roman"/>
          <w:sz w:val="24"/>
        </w:rPr>
        <w:t>:</w:t>
      </w:r>
      <w:r w:rsidR="00783411">
        <w:rPr>
          <w:rFonts w:ascii="Times New Roman" w:hAnsi="Times New Roman" w:cs="Times New Roman"/>
          <w:sz w:val="24"/>
        </w:rPr>
        <w:tab/>
      </w:r>
      <w:r w:rsidR="00783411">
        <w:rPr>
          <w:rFonts w:ascii="Times New Roman" w:hAnsi="Times New Roman" w:cs="Times New Roman"/>
          <w:sz w:val="24"/>
        </w:rPr>
        <w:tab/>
      </w:r>
      <w:r w:rsidR="00783411">
        <w:rPr>
          <w:rFonts w:ascii="Times New Roman" w:hAnsi="Times New Roman" w:cs="Times New Roman"/>
          <w:sz w:val="24"/>
        </w:rPr>
        <w:tab/>
        <w:t xml:space="preserve">Nuotekų valyklos viršininkas </w:t>
      </w:r>
      <w:r w:rsidR="004F647D">
        <w:rPr>
          <w:rFonts w:ascii="Times New Roman" w:hAnsi="Times New Roman" w:cs="Times New Roman"/>
          <w:sz w:val="24"/>
        </w:rPr>
        <w:t>Vytautas Vitkus</w:t>
      </w:r>
    </w:p>
    <w:p w14:paraId="0E306CE5" w14:textId="77777777" w:rsidR="00EC5943" w:rsidRDefault="00EC5943" w:rsidP="00EC5943">
      <w:pPr>
        <w:ind w:firstLine="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Pr="00EC5943">
        <w:rPr>
          <w:rFonts w:ascii="Times New Roman" w:hAnsi="Times New Roman" w:cs="Times New Roman"/>
          <w:i/>
          <w:sz w:val="18"/>
          <w:szCs w:val="18"/>
        </w:rPr>
        <w:t>Padalinys, pareigos, vardas pavardė, parašas, data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14:paraId="72CE4C5A" w14:textId="77777777" w:rsidR="00EC5943" w:rsidRPr="00EC5943" w:rsidRDefault="00EC5943" w:rsidP="00EC5943">
      <w:pPr>
        <w:ind w:firstLine="0"/>
        <w:rPr>
          <w:rFonts w:ascii="Times New Roman" w:hAnsi="Times New Roman" w:cs="Times New Roman"/>
          <w:sz w:val="24"/>
        </w:rPr>
      </w:pPr>
    </w:p>
    <w:sectPr w:rsidR="00EC5943" w:rsidRPr="00EC5943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13434"/>
    <w:rsid w:val="000C7720"/>
    <w:rsid w:val="000E4DF6"/>
    <w:rsid w:val="00164660"/>
    <w:rsid w:val="001831C3"/>
    <w:rsid w:val="00192174"/>
    <w:rsid w:val="002018CE"/>
    <w:rsid w:val="00205E48"/>
    <w:rsid w:val="002277BC"/>
    <w:rsid w:val="00230EB8"/>
    <w:rsid w:val="0027497E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A2F6D"/>
    <w:rsid w:val="003B478F"/>
    <w:rsid w:val="004148B4"/>
    <w:rsid w:val="00424DF0"/>
    <w:rsid w:val="00441391"/>
    <w:rsid w:val="0044328D"/>
    <w:rsid w:val="00481E42"/>
    <w:rsid w:val="004902F8"/>
    <w:rsid w:val="00494D06"/>
    <w:rsid w:val="004D3125"/>
    <w:rsid w:val="004E04C4"/>
    <w:rsid w:val="004F647D"/>
    <w:rsid w:val="00506E22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61A3"/>
    <w:rsid w:val="007734BB"/>
    <w:rsid w:val="00783411"/>
    <w:rsid w:val="007C1D14"/>
    <w:rsid w:val="007C20FD"/>
    <w:rsid w:val="007E0D24"/>
    <w:rsid w:val="007E4D60"/>
    <w:rsid w:val="007E7EF4"/>
    <w:rsid w:val="007F2520"/>
    <w:rsid w:val="00804B06"/>
    <w:rsid w:val="00857EA6"/>
    <w:rsid w:val="0087431D"/>
    <w:rsid w:val="008C2484"/>
    <w:rsid w:val="008D0F6A"/>
    <w:rsid w:val="00922512"/>
    <w:rsid w:val="009407AC"/>
    <w:rsid w:val="00960627"/>
    <w:rsid w:val="009905E8"/>
    <w:rsid w:val="009D69AB"/>
    <w:rsid w:val="009D7629"/>
    <w:rsid w:val="00A0274C"/>
    <w:rsid w:val="00A02CAA"/>
    <w:rsid w:val="00A229C7"/>
    <w:rsid w:val="00A56108"/>
    <w:rsid w:val="00AC55A1"/>
    <w:rsid w:val="00AF468B"/>
    <w:rsid w:val="00B16966"/>
    <w:rsid w:val="00B241C0"/>
    <w:rsid w:val="00B26F15"/>
    <w:rsid w:val="00B70ABE"/>
    <w:rsid w:val="00B81A88"/>
    <w:rsid w:val="00BA4DEF"/>
    <w:rsid w:val="00BA7663"/>
    <w:rsid w:val="00BF4C1F"/>
    <w:rsid w:val="00C72767"/>
    <w:rsid w:val="00C9663A"/>
    <w:rsid w:val="00D0384B"/>
    <w:rsid w:val="00D2378B"/>
    <w:rsid w:val="00D41484"/>
    <w:rsid w:val="00D4255F"/>
    <w:rsid w:val="00DB03E5"/>
    <w:rsid w:val="00DE5867"/>
    <w:rsid w:val="00E7684A"/>
    <w:rsid w:val="00EC5943"/>
    <w:rsid w:val="00ED4767"/>
    <w:rsid w:val="00F10445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1193C"/>
  <w15:docId w15:val="{F2026884-2A36-41DD-955E-F78C9101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83411"/>
    <w:pPr>
      <w:keepNext/>
      <w:widowControl/>
      <w:tabs>
        <w:tab w:val="left" w:pos="7520"/>
      </w:tabs>
      <w:autoSpaceDE/>
      <w:autoSpaceDN/>
      <w:adjustRightInd/>
      <w:ind w:firstLine="0"/>
      <w:jc w:val="center"/>
      <w:outlineLvl w:val="0"/>
    </w:pPr>
    <w:rPr>
      <w:rFonts w:ascii="Times New Roman" w:hAnsi="Times New Roman" w:cs="Times New Roman"/>
      <w:b/>
      <w:bCs/>
      <w:sz w:val="24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783411"/>
    <w:pPr>
      <w:keepNext/>
      <w:widowControl/>
      <w:tabs>
        <w:tab w:val="left" w:pos="7520"/>
      </w:tabs>
      <w:autoSpaceDE/>
      <w:autoSpaceDN/>
      <w:adjustRightInd/>
      <w:ind w:firstLine="0"/>
      <w:jc w:val="center"/>
      <w:outlineLvl w:val="1"/>
    </w:pPr>
    <w:rPr>
      <w:rFonts w:ascii="Times New Roman" w:hAnsi="Times New Roman" w:cs="Times New Roman"/>
      <w:b/>
      <w:bCs/>
      <w:sz w:val="26"/>
      <w:lang w:eastAsia="en-US"/>
    </w:rPr>
  </w:style>
  <w:style w:type="paragraph" w:styleId="Antrat3">
    <w:name w:val="heading 3"/>
    <w:basedOn w:val="prastasis"/>
    <w:next w:val="prastasis"/>
    <w:link w:val="Antrat3Diagrama"/>
    <w:qFormat/>
    <w:rsid w:val="00783411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bCs/>
      <w:sz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83411"/>
    <w:rPr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783411"/>
    <w:rPr>
      <w:b/>
      <w:bCs/>
      <w:sz w:val="26"/>
      <w:szCs w:val="24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783411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E05D3C1C-DA09-473D-B0F1-19E95E394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55A4-E866-49BD-AFC9-F14BC7E38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62935F-D690-4E48-8D55-37A8218D6CAD}">
  <ds:schemaRefs>
    <ds:schemaRef ds:uri="http://purl.org/dc/terms/"/>
    <ds:schemaRef ds:uri="b81d9d50-5381-4229-85a1-a5a6aa9dcf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73c12c3c-c3f7-467e-864c-fd58412d3ab1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creator>Arvydas Juška</dc:creator>
  <cp:lastModifiedBy>Audronė Butvidaitė</cp:lastModifiedBy>
  <cp:revision>3</cp:revision>
  <dcterms:created xsi:type="dcterms:W3CDTF">2026-01-13T14:04:00Z</dcterms:created>
  <dcterms:modified xsi:type="dcterms:W3CDTF">2026-01-20T10:58:00Z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